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wmf" ContentType="image/x-wmf"/>
  <Default Extension="jpeg" ContentType="image/jpeg"/>
  <Override PartName="/word/commentsIdsDocument.xml" ContentType="application/vnd.openxmlformats-officedocument.wordprocessingml.commentsId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Document.xml" ContentType="application/vnd.openxmlformats-officedocument.wordprocessingml.comments+xml"/>
  <Override PartName="/docProps/core.xml" ContentType="application/vnd.openxmlformats-package.core-properties+xml"/>
  <Override PartName="/word/commentsExtendedDocument.xml" ContentType="application/vnd.openxmlformats-officedocument.wordprocessingml.commentsExtended+xml"/>
  <Override PartName="/word/styles.xml" ContentType="application/vnd.openxmlformats-officedocument.wordprocessingml.styles+xml"/>
  <Override PartName="/word/commentsExtensibleDocument.xml" ContentType="application/vnd.openxmlformats-officedocument.wordprocessingml.commentsExtensible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Antrag:</w:t>
      </w:r>
      <w:r>
        <w:rPr>
          <w:b/>
          <w:bCs/>
        </w:rPr>
      </w:r>
      <w:r>
        <w:rPr>
          <w:rFonts w:ascii="Arial" w:hAnsi="Arial" w:eastAsia="Arial" w:cs="Arial"/>
          <w:color w:val="000000"/>
          <w:sz w:val="24"/>
        </w:rPr>
      </w:r>
      <w:r/>
      <w:r>
        <w:rPr>
          <w:b/>
          <w:b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Gemeinde ................... möge folgenden Antrag auf ihrer Gemeindeversammlung am xx.xx.2026 beschliessen:</w:t>
      </w:r>
      <w:r/>
      <w:r>
        <w:rPr>
          <w:rFonts w:ascii="Arial" w:hAnsi="Arial" w:eastAsia="Arial" w:cs="Arial"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Gemeinde ................... bittet die 15. Kirchensynode auf ihrer </w:t>
      </w:r>
      <w:r>
        <w:rPr>
          <w:rFonts w:ascii="Arial" w:hAnsi="Arial" w:eastAsia="Arial" w:cs="Arial"/>
          <w:color w:val="000000"/>
          <w:sz w:val="24"/>
        </w:rPr>
        <w:t xml:space="preserve">4. Tagung 2026 </w:t>
      </w:r>
      <w:r/>
      <w:r>
        <w:rPr>
          <w:rFonts w:ascii="Arial" w:hAnsi="Arial" w:eastAsia="Arial" w:cs="Arial"/>
          <w:color w:val="000000"/>
          <w:sz w:val="24"/>
        </w:rPr>
        <w:t xml:space="preserve"> folgenden Antrag zu beschließen:</w:t>
      </w:r>
      <w:r/>
      <w:r>
        <w:rPr>
          <w:rFonts w:ascii="Arial" w:hAnsi="Arial" w:eastAsia="Arial" w:cs="Arial"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Synode bittet die Kirchenleitung bis zur konstituierenden Sitzung der 16. Kirchensynode 2027 ein Konzept und Umsetzungsschritte vorzulegen, in dem dargestellt wird, wie zukünftig die Glieder de</w:t>
      </w:r>
      <w:r>
        <w:rPr>
          <w:rFonts w:ascii="Arial" w:hAnsi="Arial" w:eastAsia="Arial" w:cs="Arial"/>
          <w:color w:val="000000" w:themeColor="text1"/>
          <w:sz w:val="24"/>
        </w:rPr>
        <w:t xml:space="preserve">r</w:t>
      </w:r>
      <w:r>
        <w:rPr>
          <w:rFonts w:ascii="Arial" w:hAnsi="Arial" w:eastAsia="Arial" w:cs="Arial"/>
          <w:color w:val="000000" w:themeColor="text1"/>
          <w:sz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SELK</w:t>
      </w:r>
      <w:r>
        <w:rPr>
          <w:rFonts w:ascii="Arial" w:hAnsi="Arial" w:eastAsia="Arial" w:cs="Arial"/>
          <w:color w:val="000000"/>
          <w:sz w:val="24"/>
        </w:rPr>
        <w:t xml:space="preserve">, wie in der Bibel gesagt</w:t>
      </w:r>
      <w:r/>
      <w:r>
        <w:rPr>
          <w:rFonts w:ascii="Arial" w:hAnsi="Arial" w:eastAsia="Arial" w:cs="Arial"/>
          <w:color w:val="000000"/>
          <w:sz w:val="24"/>
        </w:rPr>
        <w:t xml:space="preserve">, möglichst häufig am Abendmahl teilnehmen können.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Begründung:</w:t>
      </w:r>
      <w:r>
        <w:rPr>
          <w:b/>
          <w:bCs/>
        </w:rPr>
      </w:r>
      <w:r>
        <w:rPr>
          <w:rFonts w:ascii="Arial" w:hAnsi="Arial" w:eastAsia="Arial" w:cs="Arial"/>
          <w:color w:val="000000"/>
          <w:sz w:val="24"/>
        </w:rPr>
      </w:r>
      <w:r/>
      <w:r>
        <w:rPr>
          <w:b/>
          <w:bCs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Die Zahl der Pfarrer geht ständig zurück, Vakanzen nehmen zu, große Pfarrbezirke werden gebildet.</w:t>
        <w:br/>
        <w:t xml:space="preserve">Die bisherige Möglichkeit, häufig am Abendmahl teilzunehmen, wird unter diesen Umständen immer weniger möglich sein.</w:t>
      </w:r>
      <w:r/>
      <w:r>
        <w:rPr>
          <w:rFonts w:ascii="Arial" w:hAnsi="Arial" w:eastAsia="Arial" w:cs="Arial"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In den wertvollen und zur geistlichen Versorgung wichtigen Gottesdiensten der Pastoralreferentinnen, Pfarrdiakone und Lektorinnen sowie Lektoren kann ohne Anwesenheit eines Ordinierten kein Abendmahl gereicht werden</w:t>
      </w:r>
      <w:r/>
      <w:r>
        <w:rPr>
          <w:rFonts w:ascii="Arial" w:hAnsi="Arial" w:eastAsia="Arial" w:cs="Arial"/>
          <w:color w:val="000000"/>
          <w:sz w:val="24"/>
        </w:rPr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Es ist zu klären, mit welchen Maßnahmen sichergestellt werden kann, dass das Abendmahl in Zukunft häufiger empfangen werden kann. </w:t>
      </w:r>
      <w:r/>
      <w:r/>
      <w:r/>
      <w:r/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date="2025-12-17T18:43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Kannmir bitte jemand eine gute Belegstelle nennen.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534ABD8" w16cex:dateUtc="2025-12-17T17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534AB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/>
  <w:font w:name="Calibri"/>
  <w:font w:name="Times New Roman"/>
  <w:font w:name="Cambria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3"/>
    <w:uiPriority w:val="21"/>
    <w:qFormat/>
    <w:rPr>
      <w:i/>
      <w:iCs/>
      <w:color w:val="0f4761" w:themeColor="accent1" w:themeShade="BF"/>
    </w:rPr>
  </w:style>
  <w:style w:type="character" w:styleId="168">
    <w:name w:val="Intense Reference"/>
    <w:basedOn w:val="88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3"/>
    <w:uiPriority w:val="19"/>
    <w:qFormat/>
    <w:rPr>
      <w:i/>
      <w:iCs/>
      <w:color w:val="404040" w:themeColor="text1" w:themeTint="BF"/>
    </w:rPr>
  </w:style>
  <w:style w:type="character" w:styleId="171">
    <w:name w:val="Emphasis"/>
    <w:basedOn w:val="883"/>
    <w:uiPriority w:val="20"/>
    <w:qFormat/>
    <w:rPr>
      <w:i/>
      <w:iCs/>
    </w:rPr>
  </w:style>
  <w:style w:type="character" w:styleId="172">
    <w:name w:val="Strong"/>
    <w:basedOn w:val="883"/>
    <w:uiPriority w:val="22"/>
    <w:qFormat/>
    <w:rPr>
      <w:b/>
      <w:bCs/>
    </w:rPr>
  </w:style>
  <w:style w:type="character" w:styleId="173">
    <w:name w:val="Subtle Reference"/>
    <w:basedOn w:val="883"/>
    <w:uiPriority w:val="31"/>
    <w:qFormat/>
    <w:rPr>
      <w:smallCaps/>
      <w:color w:val="5a5a5a" w:themeColor="text1" w:themeTint="A5"/>
    </w:rPr>
  </w:style>
  <w:style w:type="character" w:styleId="174">
    <w:name w:val="Book Title"/>
    <w:basedOn w:val="883"/>
    <w:uiPriority w:val="33"/>
    <w:qFormat/>
    <w:rPr>
      <w:b/>
      <w:bCs/>
      <w:i/>
      <w:iCs/>
      <w:spacing w:val="5"/>
    </w:rPr>
  </w:style>
  <w:style w:type="character" w:styleId="187">
    <w:name w:val="FollowedHyperlink"/>
    <w:basedOn w:val="883"/>
    <w:uiPriority w:val="99"/>
    <w:semiHidden/>
    <w:unhideWhenUsed/>
    <w:rPr>
      <w:color w:val="954f72" w:themeColor="followedHyperlink"/>
      <w:u w:val="single"/>
    </w:rPr>
  </w:style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3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3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3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3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3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3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3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3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3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3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3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3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3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b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b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nlyoffice.com/commentsDocument" Target="commentsDocument.xml" /><Relationship Id="rId9" Type="http://schemas.onlyoffice.com/commentsExtendedDocument" Target="commentsExtendedDocument.xml" /><Relationship Id="rId10" Type="http://schemas.onlyoffice.com/commentsExtensibleDocument" Target="commentsExtensibleDocument.xml" /><Relationship Id="rId11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dc:description/>
  <cp:lastModifiedBy>krugert</cp:lastModifiedBy>
  <cp:revision>3</cp:revision>
  <dcterms:created xsi:type="dcterms:W3CDTF">2021-03-25T12:31:00Z</dcterms:created>
  <dcterms:modified xsi:type="dcterms:W3CDTF">2026-02-02T07:13:22Z</dcterms:modified>
</cp:coreProperties>
</file>